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CF4C6FA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CF4C6F9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CF4C6FD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0CF4C6FB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VIDZEMES REĢIONA BRIGĀDE</w:t>
            </w:r>
          </w:p>
          <w:p w:rsidR="00E227D8" w:rsidP="00797B91" w14:paraId="0CF4C6FC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Valmiera, LV-4201; tālr.: 64233468; e-pasts: vidzeme@vugd.gov.lv; www.vugd.gov.lv</w:t>
            </w:r>
          </w:p>
        </w:tc>
      </w:tr>
    </w:tbl>
    <w:p w:rsidR="00E227D8" w:rsidRPr="00E227D8" w:rsidP="00E227D8" w14:paraId="0CF4C6FE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CF4C70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CF4C6FF" w14:textId="2259B8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CF4C70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CF4C701" w14:textId="757ACC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“Ērgļa spārni”</w:t>
            </w:r>
          </w:p>
        </w:tc>
      </w:tr>
      <w:tr w14:paraId="0CF4C706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CF4C703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F4C70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CF4C70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kums vai fiziskās personas vārds, uzvārds)</w:t>
            </w:r>
          </w:p>
        </w:tc>
      </w:tr>
      <w:tr w14:paraId="0CF4C70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CF4C70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06.10.2022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F4C70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CF4C709" w14:textId="4BBB0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Nr.50008068751</w:t>
            </w:r>
          </w:p>
        </w:tc>
      </w:tr>
      <w:tr w14:paraId="0CF4C70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CF4C70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F4C70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CF4C70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0CF4C71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CF4C70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F4C71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P="00A24FDC" w14:paraId="645BD1E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“Lazdas”, Ērgļu pagasts,</w:t>
            </w:r>
          </w:p>
          <w:p w:rsidR="002575BD" w:rsidRPr="005D1C44" w:rsidP="00A24FDC" w14:paraId="0CF4C711" w14:textId="0C58B1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Madonas novads, LV-4840</w:t>
            </w:r>
          </w:p>
        </w:tc>
      </w:tr>
      <w:tr w14:paraId="0CF4C71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CF4C713" w14:textId="318F90A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F4C71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CF4C71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CF4C71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CF4C71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/273</w:t>
      </w:r>
    </w:p>
    <w:p w:rsidR="00C959F6" w:rsidP="00070E23" w14:paraId="0CF4C71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CF4C71A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0CF4C71D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F4C7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CF4C71C" w14:textId="51C1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5BD">
              <w:rPr>
                <w:rFonts w:ascii="Times New Roman" w:hAnsi="Times New Roman" w:cs="Times New Roman"/>
                <w:sz w:val="24"/>
              </w:rPr>
              <w:t xml:space="preserve">diennakts nometnei “TOTALLY HIS 2022” paredzētās trīs ēkas </w:t>
            </w:r>
          </w:p>
        </w:tc>
      </w:tr>
      <w:tr w14:paraId="133D6ACF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2575BD" w14:paraId="78D490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75BD" w:rsidRPr="00E227D8" w14:paraId="0DBC7E14" w14:textId="1820FF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(kadastra Nr.70540100010004; 70540100010005 un 70540100010006) nometņu centrā</w:t>
            </w:r>
          </w:p>
        </w:tc>
      </w:tr>
      <w:tr w14:paraId="20901802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2575BD" w14:paraId="194EC7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75BD" w14:paraId="7E370A39" w14:textId="5C1F7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“Ērgļa spārni”.</w:t>
            </w:r>
          </w:p>
        </w:tc>
      </w:tr>
      <w:tr w14:paraId="0CF4C720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CF4C71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CF4C71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CF4C723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F4C7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0CF4C722" w14:textId="07B5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5BD">
              <w:rPr>
                <w:rFonts w:ascii="Times New Roman" w:hAnsi="Times New Roman" w:cs="Times New Roman"/>
                <w:sz w:val="24"/>
              </w:rPr>
              <w:t>“Lazdas”, Ērgļu pagasts, Madonas novads, LV-4840.</w:t>
            </w:r>
          </w:p>
        </w:tc>
      </w:tr>
      <w:tr w14:paraId="0CF4C72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0CF4C72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0CF4C72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F4C72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F4C7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CF4C728" w14:textId="396BC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5BD">
              <w:rPr>
                <w:rFonts w:ascii="Times New Roman" w:hAnsi="Times New Roman" w:cs="Times New Roman"/>
                <w:sz w:val="24"/>
              </w:rPr>
              <w:t>Biedrība “Ērgļa spārni”, reģistrācijas Nr.50008068751,</w:t>
            </w:r>
          </w:p>
        </w:tc>
      </w:tr>
      <w:tr w14:paraId="0CF4C72C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CF4C72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CF4C72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CF4C72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0CF4C7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CF4C72E" w14:textId="741B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“Lazdas”, Ērgļu pagasts, Madonas novads, LV-4840.</w:t>
            </w:r>
          </w:p>
        </w:tc>
      </w:tr>
      <w:tr w14:paraId="0CF4C732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070E23" w14:paraId="0CF4C73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CF4C73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reģistrācijas numurs vai fiziskās personas kods; adrese)</w:t>
            </w:r>
          </w:p>
        </w:tc>
      </w:tr>
      <w:tr w14:paraId="0CF4C73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F4C7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0CF4C734" w14:textId="39C5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5BD">
              <w:rPr>
                <w:rFonts w:ascii="Times New Roman" w:hAnsi="Times New Roman" w:cs="Times New Roman"/>
                <w:sz w:val="24"/>
              </w:rPr>
              <w:t xml:space="preserve">2022.gada 28.septembra Dmitrija </w:t>
            </w:r>
            <w:r w:rsidR="002575BD">
              <w:rPr>
                <w:rFonts w:ascii="Times New Roman" w:hAnsi="Times New Roman" w:cs="Times New Roman"/>
                <w:sz w:val="24"/>
              </w:rPr>
              <w:t>Bortņikova</w:t>
            </w:r>
            <w:r w:rsidR="002575BD">
              <w:rPr>
                <w:rFonts w:ascii="Times New Roman" w:hAnsi="Times New Roman" w:cs="Times New Roman"/>
                <w:sz w:val="24"/>
              </w:rPr>
              <w:t xml:space="preserve"> iesniegums, Valsts</w:t>
            </w:r>
          </w:p>
        </w:tc>
      </w:tr>
      <w:tr w14:paraId="4597008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575BD" w14:paraId="370D64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75BD" w:rsidRPr="00E227D8" w:rsidP="00E60393" w14:paraId="17DE48AE" w14:textId="429EA9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ugunsdzēsības un glābšanas dienesta Vidzemes reģiona brigādē reģistrēts 2022.gada</w:t>
            </w:r>
          </w:p>
        </w:tc>
      </w:tr>
      <w:tr w14:paraId="29AEA89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575BD" w14:paraId="76DE06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75BD" w:rsidP="00E60393" w14:paraId="3E9D0AA8" w14:textId="46BA88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28.septembrī ar Nr.22/10-1.6/707.</w:t>
            </w:r>
          </w:p>
        </w:tc>
      </w:tr>
      <w:tr w14:paraId="0CF4C73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CF4C73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CF4C73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F4C73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F4C7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CF4C73A" w14:textId="709BE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2575BD">
              <w:rPr>
                <w:rFonts w:ascii="Times New Roman" w:hAnsi="Times New Roman" w:cs="Times New Roman"/>
                <w:sz w:val="24"/>
                <w:szCs w:val="24"/>
              </w:rPr>
              <w:t xml:space="preserve"> divas divstāvu dzīvojamās ēkas un</w:t>
            </w:r>
            <w:r w:rsidR="008D7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77D01E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D70D3" w14:paraId="0E5E6A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D70D3" w:rsidRPr="00E227D8" w14:paraId="571D3B69" w14:textId="3BD3B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divstāvu administratīvā ēka. Visas trīs ēkas aprīkotas ar automātisko ugunsgrēka</w:t>
            </w:r>
          </w:p>
        </w:tc>
      </w:tr>
      <w:tr w14:paraId="59D4D1F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D70D3" w14:paraId="50A879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D70D3" w14:paraId="6A40FA72" w14:textId="67FDA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atklāšanas un trauksmes signalizācijas sistēmu un nodrošinātas ar ugunsdzēsības </w:t>
            </w:r>
          </w:p>
        </w:tc>
      </w:tr>
      <w:tr w14:paraId="0CF4B0B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D70D3" w14:paraId="73D88F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D70D3" w14:paraId="55F401C4" w14:textId="0A33B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aparātiem.</w:t>
            </w:r>
          </w:p>
        </w:tc>
      </w:tr>
      <w:tr w14:paraId="0CF4C73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CF4C73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CF4C73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F4C74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F4C7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CF4C740" w14:textId="55C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0D3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0CF4C74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CF4C74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CF4C74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F4C74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F4C7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8D70D3" w14:paraId="0CF4C746" w14:textId="7249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D70D3">
              <w:rPr>
                <w:rFonts w:ascii="Times New Roman" w:hAnsi="Times New Roman" w:cs="Times New Roman"/>
                <w:sz w:val="24"/>
              </w:rPr>
              <w:t xml:space="preserve">nometnei “TOTALLY HIS 2022” paredzētās trīs ēkas </w:t>
            </w:r>
            <w:r w:rsidR="008D70D3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="008D70D3">
              <w:rPr>
                <w:rFonts w:ascii="Times New Roman" w:hAnsi="Times New Roman" w:cs="Times New Roman"/>
                <w:sz w:val="24"/>
              </w:rPr>
              <w:t>ugunsdrošības</w:t>
            </w:r>
          </w:p>
        </w:tc>
      </w:tr>
      <w:tr w14:paraId="236AA65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D70D3" w14:paraId="31585D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D70D3" w:rsidRPr="008D70D3" w14:paraId="2601857C" w14:textId="2C2B50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prasībām un tās var izmantot diennakts nometnes organizēšanai no 27.10.2022 līdz</w:t>
            </w:r>
          </w:p>
        </w:tc>
      </w:tr>
      <w:tr w14:paraId="1F1A88D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D70D3" w14:paraId="6A8657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D70D3" w14:paraId="3ED57C9E" w14:textId="42C6CF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30.10.2022, ievērojot Ministru kabineta 2016.gada 19.aprīļa noteikumu Nr.238</w:t>
            </w:r>
          </w:p>
        </w:tc>
      </w:tr>
      <w:tr w14:paraId="2C56561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D70D3" w14:paraId="1D6999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D70D3" w14:paraId="773E4E7F" w14:textId="0E0AD1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“Ugunsdrošības noteikumi” prasības.</w:t>
            </w:r>
          </w:p>
        </w:tc>
      </w:tr>
      <w:tr w14:paraId="0CF4C74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CF4C74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CF4C74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F4C74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F4C7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0CF4C74C" w14:textId="58B4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70D3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6BB5C0F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D70D3" w14:paraId="058A9C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D70D3" w:rsidRPr="00E227D8" w:rsidP="00060BB1" w14:paraId="31999354" w14:textId="2A5574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0CF4C75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CF4C74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CF4C74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CF4C753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F4C7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CF4C752" w14:textId="0144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70D3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0CF4C756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CF4C75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0CF4C75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0CF4C757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0CF4C758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0CF4C75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CF4C75B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CB3357" w14:paraId="0CF4C75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LV-4201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CF4C75D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0CF4C75C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CF4C75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CF4C764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8D70D3" w14:paraId="0CF4C75F" w14:textId="400EA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brigādes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CF4C7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0CF4C7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CF4C7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5F47AB" w14:paraId="0CF4C763" w14:textId="568D9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14:paraId="0CF4C76A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CF4C7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0CF4C7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0CF4C7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0CF4C7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CF4C7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0CF4C76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0CF4C76C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0CF4C770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CF4C76D" w14:textId="5556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hyperlink r:id="rId5" w:history="1">
              <w:r w:rsidRPr="007146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diks@apollo.lv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(06.10.2022)</w:t>
            </w:r>
          </w:p>
        </w:tc>
        <w:tc>
          <w:tcPr>
            <w:tcW w:w="284" w:type="dxa"/>
            <w:vAlign w:val="bottom"/>
          </w:tcPr>
          <w:p w:rsidR="007D2C05" w:rsidP="007D2C05" w14:paraId="0CF4C7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0CF4C7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F4C774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0CF4C7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0CF4C7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0CF4C7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CF4C775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CF4C776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0CF4C777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0CF4C77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7014E6E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6CEC1FB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39896EA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68668E9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4178870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47E1DBE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3EBE397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22B01A9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58F91D2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67E106A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3EC96DE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50899E4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4A8979C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1710E64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7E5E698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07048F4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54F897A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5FDE3F0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6C25B2B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7D45B38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7606145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6247520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6521C8B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7AB" w:rsidP="00441E69" w14:paraId="5C1D812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CF4C77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</w:t>
      </w:r>
      <w:r w:rsidRPr="00762AE8">
        <w:rPr>
          <w:rFonts w:ascii="Times New Roman" w:hAnsi="Times New Roman" w:cs="Times New Roman"/>
          <w:sz w:val="24"/>
          <w:szCs w:val="24"/>
        </w:rPr>
        <w:t>PARAKSTU UN SATUR</w:t>
      </w:r>
    </w:p>
    <w:p w:rsidR="00762AE8" w:rsidRPr="00762AE8" w:rsidP="00441E69" w14:paraId="0CF4C77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CF4C7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CF4C78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CF4C783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CF4C7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38808838"/>
      <w:docPartObj>
        <w:docPartGallery w:val="Page Numbers (Top of Page)"/>
        <w:docPartUnique/>
      </w:docPartObj>
    </w:sdtPr>
    <w:sdtContent>
      <w:p w:rsidR="00E227D8" w:rsidRPr="00762AE8" w14:paraId="0CF4C77E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CF4C77F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CF4C782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25180B"/>
    <w:rsid w:val="002575BD"/>
    <w:rsid w:val="00276E52"/>
    <w:rsid w:val="00281811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94CE4"/>
    <w:rsid w:val="005D1C44"/>
    <w:rsid w:val="005D635A"/>
    <w:rsid w:val="005F47AB"/>
    <w:rsid w:val="00635786"/>
    <w:rsid w:val="0071465F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10484"/>
    <w:rsid w:val="00884E35"/>
    <w:rsid w:val="008D70D3"/>
    <w:rsid w:val="00964438"/>
    <w:rsid w:val="0097786E"/>
    <w:rsid w:val="00A025C5"/>
    <w:rsid w:val="00A24FDC"/>
    <w:rsid w:val="00A47DBC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F4C6F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iks@apollo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Dairis Stūris</cp:lastModifiedBy>
  <cp:revision>4</cp:revision>
  <dcterms:created xsi:type="dcterms:W3CDTF">2022-04-04T18:02:00Z</dcterms:created>
  <dcterms:modified xsi:type="dcterms:W3CDTF">2022-10-06T07:09:00Z</dcterms:modified>
</cp:coreProperties>
</file>