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p w:rsidR="00E227D8" w:rsidRPr="00E227D8" w:rsidP="00E227D8" w14:paraId="1FD63F8F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7CA38CAD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79511162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3614E4E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7D10E6" w14:paraId="5A9E0E9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41">
              <w:rPr>
                <w:rFonts w:ascii="Times New Roman" w:hAnsi="Times New Roman"/>
                <w:sz w:val="24"/>
                <w:szCs w:val="24"/>
              </w:rPr>
              <w:t>Jūrmalas Sporta skola</w:t>
            </w:r>
          </w:p>
        </w:tc>
      </w:tr>
      <w:tr w14:paraId="69B7B5D7" w14:textId="77777777" w:rsidTr="000D02C1">
        <w:tblPrEx>
          <w:tblW w:w="9967" w:type="dxa"/>
          <w:jc w:val="center"/>
          <w:tblLayout w:type="fixed"/>
          <w:tblLook w:val="0000"/>
        </w:tblPrEx>
        <w:trPr>
          <w:trHeight w:val="70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2958BB6A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C1AA10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349F98DA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5DB37E9F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47C7E05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19.10.2023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9F6E86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0D02C1" w14:paraId="703FE14F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numurs</w:t>
            </w:r>
            <w:r w:rsidRPr="000D02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62EE" w:rsidR="00E362EE">
              <w:rPr>
                <w:rFonts w:ascii="Times New Roman" w:hAnsi="Times New Roman"/>
                <w:color w:val="000000"/>
                <w:sz w:val="24"/>
                <w:szCs w:val="24"/>
              </w:rPr>
              <w:t>90009249367</w:t>
            </w:r>
          </w:p>
        </w:tc>
      </w:tr>
      <w:tr w14:paraId="21AF62B3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4A0D7B65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02439F2C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773E076A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00E5ED7F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606A3AE0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6661990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4937E8AC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62EE">
              <w:rPr>
                <w:rFonts w:ascii="Times New Roman" w:hAnsi="Times New Roman"/>
                <w:color w:val="000000"/>
                <w:sz w:val="24"/>
                <w:szCs w:val="24"/>
              </w:rPr>
              <w:t>Nometņu iela 2B, Jūrmala, LV-2016</w:t>
            </w:r>
          </w:p>
        </w:tc>
      </w:tr>
      <w:tr w14:paraId="2373A82F" w14:textId="77777777" w:rsidTr="000D02C1">
        <w:tblPrEx>
          <w:tblW w:w="9967" w:type="dxa"/>
          <w:jc w:val="center"/>
          <w:tblLayout w:type="fixed"/>
          <w:tblLook w:val="0000"/>
        </w:tblPrEx>
        <w:trPr>
          <w:trHeight w:val="70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0FD4E0E7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4C4C77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3C2646B7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2707D46A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726CA8F7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/408</w:t>
      </w:r>
    </w:p>
    <w:p w:rsidR="00C959F6" w:rsidP="00070E23" w14:paraId="4D9B105A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P="00F54A39" w14:paraId="50CF3A04" w14:textId="77777777">
      <w:pPr>
        <w:spacing w:after="120"/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9498"/>
      </w:tblGrid>
      <w:tr w14:paraId="48C078FF" w14:textId="77777777" w:rsidTr="00C07822">
        <w:tblPrEx>
          <w:tblW w:w="9924" w:type="dxa"/>
          <w:tblInd w:w="-42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6" w:type="dxa"/>
          </w:tcPr>
          <w:p w:rsidR="00E227D8" w:rsidRPr="00E227D8" w14:paraId="38F185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F54A39" w14:paraId="24A77F0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15529C">
              <w:rPr>
                <w:rFonts w:ascii="Times New Roman" w:hAnsi="Times New Roman" w:cs="Times New Roman"/>
                <w:sz w:val="24"/>
              </w:rPr>
              <w:t xml:space="preserve"> telpas </w:t>
            </w:r>
            <w:r w:rsidRPr="00E362EE" w:rsidR="00E362EE">
              <w:rPr>
                <w:rFonts w:ascii="Times New Roman" w:hAnsi="Times New Roman" w:cs="Times New Roman"/>
                <w:sz w:val="24"/>
              </w:rPr>
              <w:t>Jūrmalas Mežmalas Pamatskola</w:t>
            </w:r>
            <w:r w:rsidR="00E362EE">
              <w:rPr>
                <w:rFonts w:ascii="Times New Roman" w:hAnsi="Times New Roman" w:cs="Times New Roman"/>
                <w:sz w:val="24"/>
              </w:rPr>
              <w:t xml:space="preserve">s sporta zāle un </w:t>
            </w:r>
            <w:r w:rsidR="00871444">
              <w:rPr>
                <w:rFonts w:ascii="Times New Roman" w:hAnsi="Times New Roman" w:cs="Times New Roman"/>
                <w:sz w:val="24"/>
              </w:rPr>
              <w:t>ģērbtuves</w:t>
            </w:r>
            <w:r w:rsidR="00F54A39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119D43C9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1AEE9F7D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4F693183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1D04292E" w14:textId="77777777" w:rsidTr="00C07822">
        <w:tblPrEx>
          <w:tblW w:w="9924" w:type="dxa"/>
          <w:tblInd w:w="-426" w:type="dxa"/>
          <w:tblLayout w:type="fixed"/>
          <w:tblLook w:val="04A0"/>
        </w:tblPrEx>
        <w:trPr>
          <w:trHeight w:val="288"/>
        </w:trPr>
        <w:tc>
          <w:tcPr>
            <w:tcW w:w="426" w:type="dxa"/>
          </w:tcPr>
          <w:p w:rsidR="00E227D8" w:rsidRPr="00E227D8" w14:paraId="593E3DA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E362EE" w14:paraId="43CFFC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421A0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B3A66">
              <w:rPr>
                <w:rFonts w:ascii="Times New Roman" w:hAnsi="Times New Roman" w:cs="Times New Roman"/>
                <w:sz w:val="24"/>
              </w:rPr>
              <w:t>Rūpniecības iela</w:t>
            </w:r>
            <w:r w:rsidRPr="00E362EE" w:rsidR="00E362EE">
              <w:rPr>
                <w:rFonts w:ascii="Times New Roman" w:hAnsi="Times New Roman" w:cs="Times New Roman"/>
                <w:sz w:val="24"/>
              </w:rPr>
              <w:t xml:space="preserve"> 13</w:t>
            </w:r>
            <w:r w:rsidR="00BB3A66">
              <w:rPr>
                <w:rFonts w:ascii="Times New Roman" w:hAnsi="Times New Roman" w:cs="Times New Roman"/>
                <w:sz w:val="24"/>
              </w:rPr>
              <w:t>, Jūrmala</w:t>
            </w:r>
            <w:r w:rsidR="00E362EE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2927F16A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14:paraId="43AC89A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:rsidR="00070E23" w:rsidRPr="00070E23" w14:paraId="4D2896A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8EA7CFC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7C652F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871444" w14:paraId="50D07A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362EE" w:rsidR="00E362EE">
              <w:rPr>
                <w:rFonts w:ascii="Times New Roman" w:hAnsi="Times New Roman" w:cs="Times New Roman"/>
                <w:sz w:val="24"/>
              </w:rPr>
              <w:t>Jūrmalas</w:t>
            </w:r>
            <w:r w:rsidR="0087144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362EE" w:rsidR="00E362EE">
              <w:rPr>
                <w:rFonts w:ascii="Times New Roman" w:hAnsi="Times New Roman" w:cs="Times New Roman"/>
                <w:sz w:val="24"/>
              </w:rPr>
              <w:t>valstspilsētas</w:t>
            </w:r>
            <w:r w:rsidR="00871444">
              <w:rPr>
                <w:rFonts w:ascii="Times New Roman" w:hAnsi="Times New Roman" w:cs="Times New Roman"/>
                <w:sz w:val="24"/>
              </w:rPr>
              <w:t xml:space="preserve"> pašvaldība.</w:t>
            </w:r>
          </w:p>
        </w:tc>
      </w:tr>
      <w:tr w14:paraId="2C5F5241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06C9BB73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0428CD79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2B01761C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5FE3636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871444" w14:paraId="31692D7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reģistrācijas</w:t>
            </w:r>
            <w:r w:rsidR="00324028">
              <w:rPr>
                <w:rFonts w:ascii="Times New Roman" w:hAnsi="Times New Roman" w:cs="Times New Roman"/>
                <w:sz w:val="24"/>
                <w:szCs w:val="24"/>
              </w:rPr>
              <w:t xml:space="preserve"> Nr.</w:t>
            </w:r>
            <w:r w:rsidR="00324028">
              <w:t xml:space="preserve"> </w:t>
            </w:r>
            <w:r w:rsidRPr="00871444" w:rsidR="00871444">
              <w:rPr>
                <w:rFonts w:ascii="Times New Roman" w:hAnsi="Times New Roman" w:cs="Times New Roman"/>
                <w:sz w:val="24"/>
                <w:szCs w:val="24"/>
              </w:rPr>
              <w:t>40900036698</w:t>
            </w:r>
            <w:r w:rsidR="003240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7144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871444" w:rsidR="00871444">
              <w:rPr>
                <w:rFonts w:ascii="Times New Roman" w:hAnsi="Times New Roman" w:cs="Times New Roman"/>
                <w:sz w:val="24"/>
                <w:szCs w:val="24"/>
              </w:rPr>
              <w:t>omas</w:t>
            </w:r>
            <w:r w:rsidR="00871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444" w:rsidR="00871444">
              <w:rPr>
                <w:rFonts w:ascii="Times New Roman" w:hAnsi="Times New Roman" w:cs="Times New Roman"/>
                <w:sz w:val="24"/>
                <w:szCs w:val="24"/>
              </w:rPr>
              <w:t>iela 1/5,</w:t>
            </w:r>
            <w:r w:rsidR="00871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444" w:rsidR="00871444">
              <w:rPr>
                <w:rFonts w:ascii="Times New Roman" w:hAnsi="Times New Roman" w:cs="Times New Roman"/>
                <w:sz w:val="24"/>
                <w:szCs w:val="24"/>
              </w:rPr>
              <w:t>Jūrmala, LV-2015</w:t>
            </w:r>
            <w:r w:rsidR="004E7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29A9290A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721CE823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5A0269FE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00549554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599830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871444" w14:paraId="3E87F1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Pr="00871444" w:rsidR="0087144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71444">
              <w:rPr>
                <w:rFonts w:ascii="Times New Roman" w:hAnsi="Times New Roman" w:cs="Times New Roman"/>
                <w:sz w:val="24"/>
              </w:rPr>
              <w:t>Olgas</w:t>
            </w:r>
            <w:r w:rsidR="00421A0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71444">
              <w:rPr>
                <w:rFonts w:ascii="Times New Roman" w:hAnsi="Times New Roman" w:cs="Times New Roman"/>
                <w:sz w:val="24"/>
              </w:rPr>
              <w:t>T</w:t>
            </w:r>
            <w:r w:rsidRPr="00871444" w:rsidR="00871444">
              <w:rPr>
                <w:rFonts w:ascii="Times New Roman" w:hAnsi="Times New Roman" w:cs="Times New Roman"/>
                <w:sz w:val="24"/>
              </w:rPr>
              <w:t>imofejeva</w:t>
            </w:r>
            <w:r w:rsidR="00871444">
              <w:rPr>
                <w:rFonts w:ascii="Times New Roman" w:hAnsi="Times New Roman" w:cs="Times New Roman"/>
                <w:sz w:val="24"/>
              </w:rPr>
              <w:t>s</w:t>
            </w:r>
            <w:r w:rsidRPr="00871444" w:rsidR="0087144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21A0D">
              <w:rPr>
                <w:rFonts w:ascii="Times New Roman" w:hAnsi="Times New Roman" w:cs="Times New Roman"/>
                <w:sz w:val="24"/>
              </w:rPr>
              <w:t>2023.gada 1</w:t>
            </w:r>
            <w:r w:rsidR="00871444">
              <w:rPr>
                <w:rFonts w:ascii="Times New Roman" w:hAnsi="Times New Roman" w:cs="Times New Roman"/>
                <w:sz w:val="24"/>
              </w:rPr>
              <w:t>3</w:t>
            </w:r>
            <w:r w:rsidR="00421A0D">
              <w:rPr>
                <w:rFonts w:ascii="Times New Roman" w:hAnsi="Times New Roman" w:cs="Times New Roman"/>
                <w:sz w:val="24"/>
              </w:rPr>
              <w:t>.</w:t>
            </w:r>
            <w:r w:rsidR="00871444">
              <w:rPr>
                <w:rFonts w:ascii="Times New Roman" w:hAnsi="Times New Roman" w:cs="Times New Roman"/>
                <w:sz w:val="24"/>
              </w:rPr>
              <w:t xml:space="preserve">oktobra </w:t>
            </w:r>
            <w:r w:rsidR="0028311C">
              <w:rPr>
                <w:rFonts w:ascii="Times New Roman" w:hAnsi="Times New Roman" w:cs="Times New Roman"/>
                <w:sz w:val="24"/>
              </w:rPr>
              <w:t xml:space="preserve">iesniegums </w:t>
            </w:r>
            <w:r w:rsidR="0028311C">
              <w:rPr>
                <w:rFonts w:ascii="Times New Roman" w:hAnsi="Times New Roman" w:cs="Times New Roman"/>
                <w:sz w:val="24"/>
              </w:rPr>
              <w:t>Nr.</w:t>
            </w:r>
            <w:r w:rsidR="00871444">
              <w:rPr>
                <w:rFonts w:ascii="Times New Roman" w:hAnsi="Times New Roman" w:cs="Times New Roman"/>
                <w:sz w:val="24"/>
              </w:rPr>
              <w:t>b</w:t>
            </w:r>
            <w:r w:rsidR="00871444">
              <w:rPr>
                <w:rFonts w:ascii="Times New Roman" w:hAnsi="Times New Roman" w:cs="Times New Roman"/>
                <w:sz w:val="24"/>
              </w:rPr>
              <w:t>/n.</w:t>
            </w:r>
          </w:p>
        </w:tc>
      </w:tr>
      <w:tr w14:paraId="69B9D5E7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47F1660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B00630" w14:paraId="12E4AC7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7F17142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194FFC5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871444" w14:paraId="2C90BEB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324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11C">
              <w:rPr>
                <w:rFonts w:ascii="Times New Roman" w:hAnsi="Times New Roman" w:cs="Times New Roman"/>
                <w:sz w:val="24"/>
                <w:szCs w:val="24"/>
              </w:rPr>
              <w:t xml:space="preserve">Izglītības iestādes ēkas </w:t>
            </w:r>
            <w:r w:rsidRPr="00871444" w:rsidR="00871444">
              <w:rPr>
                <w:rFonts w:ascii="Times New Roman" w:hAnsi="Times New Roman" w:cs="Times New Roman"/>
                <w:sz w:val="24"/>
                <w:szCs w:val="24"/>
              </w:rPr>
              <w:t>telpas aprīkotas ar</w:t>
            </w:r>
          </w:p>
        </w:tc>
      </w:tr>
      <w:tr w14:paraId="5B103D2A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324028" w14:paraId="1492D7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324028" w:rsidRPr="00E227D8" w:rsidP="0028311C" w14:paraId="6069EF5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444">
              <w:rPr>
                <w:rFonts w:ascii="Times New Roman" w:hAnsi="Times New Roman" w:cs="Times New Roman"/>
                <w:sz w:val="24"/>
                <w:szCs w:val="24"/>
              </w:rPr>
              <w:t>automātisko ugunsgrēka atklāšanas un trauksmes signalizācijas sistēmu</w:t>
            </w:r>
            <w:r w:rsidR="0028311C">
              <w:rPr>
                <w:rFonts w:ascii="Times New Roman" w:hAnsi="Times New Roman" w:cs="Times New Roman"/>
                <w:sz w:val="24"/>
                <w:szCs w:val="24"/>
              </w:rPr>
              <w:t xml:space="preserve"> un ugunsdzēsības </w:t>
            </w:r>
          </w:p>
        </w:tc>
      </w:tr>
      <w:tr w14:paraId="45F62867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28311C" w14:paraId="19075C9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28311C" w:rsidRPr="00871444" w:rsidP="007D10E6" w14:paraId="4A76AD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aparātiem.</w:t>
            </w:r>
          </w:p>
        </w:tc>
      </w:tr>
      <w:tr w14:paraId="69900F17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0F78C13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B00630" w14:paraId="26997E5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1423920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569FD67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14:paraId="4CF4AA9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A39">
              <w:rPr>
                <w:rFonts w:ascii="Times New Roman" w:hAnsi="Times New Roman" w:cs="Times New Roman"/>
                <w:sz w:val="24"/>
                <w:szCs w:val="24"/>
              </w:rPr>
              <w:t>nav konstatēti.</w:t>
            </w:r>
          </w:p>
        </w:tc>
      </w:tr>
      <w:tr w14:paraId="79DFF632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449676A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B00630" w14:paraId="5B52284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1115DFE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1FF4C42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0A122A" w14:paraId="0C165D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F54A39">
              <w:rPr>
                <w:rFonts w:ascii="Times New Roman" w:hAnsi="Times New Roman" w:cs="Times New Roman"/>
                <w:sz w:val="24"/>
              </w:rPr>
              <w:t xml:space="preserve">apsekotās telpas </w:t>
            </w:r>
            <w:r w:rsidRPr="001F5C1D" w:rsidR="000A122A">
              <w:rPr>
                <w:rFonts w:ascii="Times New Roman" w:hAnsi="Times New Roman" w:cs="Times New Roman"/>
                <w:sz w:val="24"/>
              </w:rPr>
              <w:t>atbilst</w:t>
            </w:r>
            <w:r w:rsidR="000A122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0A122A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2016.gada 19.aprīļa noteikumu Nr.238 </w:t>
            </w:r>
          </w:p>
        </w:tc>
      </w:tr>
      <w:tr w14:paraId="11BE9540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A122A" w14:paraId="224FC7F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0A122A" w:rsidRPr="00E227D8" w14:paraId="69B64D41" w14:textId="7777777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“Ugunsdrošības noteikumi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” prasībām</w:t>
            </w:r>
            <w:r w:rsidR="004E7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6270BAD7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57707B8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B00630" w14:paraId="114014F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E416D75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19BCC1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14:paraId="79459A6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Pr="003972BC">
              <w:rPr>
                <w:rFonts w:ascii="Times New Roman" w:hAnsi="Times New Roman" w:cs="Times New Roman"/>
                <w:sz w:val="24"/>
              </w:rPr>
              <w:t xml:space="preserve"> Ministru kabineta 2009.gada 1.septembra</w:t>
            </w:r>
            <w:r>
              <w:t xml:space="preserve"> </w:t>
            </w:r>
            <w:r w:rsidRPr="003972BC">
              <w:rPr>
                <w:rFonts w:ascii="Times New Roman" w:hAnsi="Times New Roman" w:cs="Times New Roman"/>
                <w:sz w:val="24"/>
              </w:rPr>
              <w:t>noteikumu Nr.981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14:paraId="43282581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4E7D51" w14:paraId="2F110E1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4E7D51" w:rsidRPr="00E227D8" w14:paraId="3C55D062" w14:textId="77777777">
            <w:pPr>
              <w:rPr>
                <w:rFonts w:ascii="Times New Roman" w:hAnsi="Times New Roman" w:cs="Times New Roman"/>
                <w:sz w:val="24"/>
              </w:rPr>
            </w:pPr>
            <w:r w:rsidRPr="003972BC">
              <w:rPr>
                <w:rFonts w:ascii="Times New Roman" w:hAnsi="Times New Roman" w:cs="Times New Roman"/>
                <w:sz w:val="24"/>
              </w:rPr>
              <w:t>“Bērnu nometņu organizēšanas un darbības kārtība”</w:t>
            </w:r>
            <w:r>
              <w:t xml:space="preserve"> </w:t>
            </w:r>
            <w:r w:rsidRPr="003972BC">
              <w:rPr>
                <w:rFonts w:ascii="Times New Roman" w:hAnsi="Times New Roman" w:cs="Times New Roman"/>
                <w:sz w:val="24"/>
              </w:rPr>
              <w:t>8.5.apakšpunkta prasībām.</w:t>
            </w:r>
          </w:p>
        </w:tc>
      </w:tr>
      <w:tr w14:paraId="50F7739A" w14:textId="77777777" w:rsidTr="004E7D51">
        <w:tblPrEx>
          <w:tblW w:w="9924" w:type="dxa"/>
          <w:tblInd w:w="-426" w:type="dxa"/>
          <w:tblLayout w:type="fixed"/>
          <w:tblLook w:val="04A0"/>
        </w:tblPrEx>
        <w:trPr>
          <w:trHeight w:val="70"/>
        </w:trPr>
        <w:tc>
          <w:tcPr>
            <w:tcW w:w="426" w:type="dxa"/>
          </w:tcPr>
          <w:p w:rsidR="00E227D8" w:rsidRPr="00070E23" w14:paraId="7633A0E6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35B08BFF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01C3CD8F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401ABD1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14:paraId="5CD5665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t xml:space="preserve"> </w:t>
            </w:r>
            <w:r w:rsidRPr="004E7D51">
              <w:rPr>
                <w:rFonts w:ascii="Times New Roman" w:hAnsi="Times New Roman" w:cs="Times New Roman"/>
                <w:sz w:val="24"/>
              </w:rPr>
              <w:t>Valsts izglītības satura centram.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14:paraId="20CE08B5" w14:textId="77777777" w:rsidTr="004E7D51">
        <w:tblPrEx>
          <w:tblW w:w="9924" w:type="dxa"/>
          <w:tblInd w:w="-426" w:type="dxa"/>
          <w:tblLayout w:type="fixed"/>
          <w:tblLook w:val="04A0"/>
        </w:tblPrEx>
        <w:trPr>
          <w:trHeight w:val="70"/>
        </w:trPr>
        <w:tc>
          <w:tcPr>
            <w:tcW w:w="426" w:type="dxa"/>
          </w:tcPr>
          <w:p w:rsidR="00E227D8" w:rsidRPr="00070E23" w14:paraId="4FB19208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227D8" w14:paraId="6A3C27C1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BB3A66" w:rsidP="00762AE8" w14:paraId="1B30C952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E227D8" w:rsidP="00762AE8" w14:paraId="39A7FFCB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F54A39" w:rsidP="00B245E2" w14:paraId="7D0CE0A4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245E2" w:rsidRPr="007D2C05" w:rsidP="00B245E2" w14:paraId="7212E1DF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2"/>
      </w:tblGrid>
      <w:tr w14:paraId="3B2BC11D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B245E2" w:rsidRPr="00B245E2" w:rsidP="00C07822" w14:paraId="5970103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Pr="005D1C44"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</w:p>
        </w:tc>
      </w:tr>
      <w:tr w14:paraId="3D0025AE" w14:textId="77777777" w:rsidTr="00C07822">
        <w:tblPrEx>
          <w:tblW w:w="9922" w:type="dxa"/>
          <w:tblInd w:w="-400" w:type="dxa"/>
          <w:tblLook w:val="04A0"/>
        </w:tblPrEx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124D71" w:rsidRPr="005D1C44" w:rsidP="00C07822" w14:paraId="189C3DEB" w14:textId="777777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Jaunpils ielā 13, Rīgā, LV-1002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5AE8C93B" w14:textId="77777777" w:rsidTr="00C07822">
        <w:tblPrEx>
          <w:tblW w:w="9922" w:type="dxa"/>
          <w:tblInd w:w="-400" w:type="dxa"/>
          <w:tblLook w:val="04A0"/>
        </w:tblPrEx>
        <w:tc>
          <w:tcPr>
            <w:tcW w:w="9922" w:type="dxa"/>
            <w:tcBorders>
              <w:top w:val="single" w:sz="4" w:space="0" w:color="auto"/>
            </w:tcBorders>
          </w:tcPr>
          <w:p w:rsidR="00B245E2" w:rsidRPr="00B245E2" w:rsidP="00B245E2" w14:paraId="49B25EB9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2F7CB719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4"/>
        <w:gridCol w:w="284"/>
        <w:gridCol w:w="1843"/>
        <w:gridCol w:w="283"/>
        <w:gridCol w:w="3148"/>
      </w:tblGrid>
      <w:tr w14:paraId="675BF6C7" w14:textId="77777777" w:rsidTr="007D10E6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102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5E890BA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1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Rīgas reģiona pārvaldes Ugunsdrošības uzraudzības un civilās aizsardzības nodaļas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inspektors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4A91E4A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59FCED3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572488E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2FA4FBC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Maksims Ameļčenkovs</w:t>
            </w:r>
          </w:p>
        </w:tc>
      </w:tr>
      <w:tr w14:paraId="3F6A0790" w14:textId="77777777" w:rsidTr="007D10E6">
        <w:tblPrEx>
          <w:tblW w:w="9922" w:type="dxa"/>
          <w:tblInd w:w="-400" w:type="dxa"/>
          <w:tblLayout w:type="fixed"/>
          <w:tblLook w:val="04A0"/>
        </w:tblPrEx>
        <w:trPr>
          <w:cantSplit/>
          <w:trHeight w:val="70"/>
        </w:trPr>
        <w:tc>
          <w:tcPr>
            <w:tcW w:w="4364" w:type="dxa"/>
            <w:tcBorders>
              <w:top w:val="single" w:sz="4" w:space="0" w:color="auto"/>
            </w:tcBorders>
          </w:tcPr>
          <w:p w:rsidR="00B245E2" w:rsidRPr="00BA118C" w:rsidP="00B245E2" w14:paraId="4E17294D" w14:textId="77777777">
            <w:pPr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BA118C">
              <w:rPr>
                <w:rFonts w:ascii="Times New Roman" w:hAnsi="Times New Roman"/>
                <w:color w:val="000000"/>
                <w:sz w:val="16"/>
                <w:szCs w:val="28"/>
              </w:rPr>
              <w:t>(amatpersona</w:t>
            </w:r>
            <w:r w:rsidRPr="00BA118C" w:rsidR="00070E23">
              <w:rPr>
                <w:rFonts w:ascii="Times New Roman" w:hAnsi="Times New Roman"/>
                <w:color w:val="000000"/>
                <w:sz w:val="16"/>
                <w:szCs w:val="28"/>
              </w:rPr>
              <w:t>s amats</w:t>
            </w:r>
            <w:r w:rsidRPr="00BA118C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  <w:tc>
          <w:tcPr>
            <w:tcW w:w="284" w:type="dxa"/>
          </w:tcPr>
          <w:p w:rsidR="00B245E2" w:rsidRPr="00BA118C" w:rsidP="00B245E2" w14:paraId="69985639" w14:textId="77777777">
            <w:pPr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A118C" w:rsidP="00B245E2" w14:paraId="1430AE17" w14:textId="77777777">
            <w:pPr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BA118C">
              <w:rPr>
                <w:rFonts w:ascii="Times New Roman" w:hAnsi="Times New Roman"/>
                <w:color w:val="000000"/>
                <w:sz w:val="16"/>
                <w:szCs w:val="28"/>
              </w:rPr>
              <w:t>(paraksts)</w:t>
            </w:r>
          </w:p>
        </w:tc>
        <w:tc>
          <w:tcPr>
            <w:tcW w:w="283" w:type="dxa"/>
          </w:tcPr>
          <w:p w:rsidR="00B245E2" w:rsidRPr="00BA118C" w:rsidP="00B245E2" w14:paraId="2A93529E" w14:textId="77777777">
            <w:pPr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B245E2" w:rsidRPr="00BA118C" w:rsidP="00B245E2" w14:paraId="70D53BF5" w14:textId="77777777">
            <w:pPr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BA118C">
              <w:rPr>
                <w:rFonts w:ascii="Times New Roman" w:hAnsi="Times New Roman"/>
                <w:color w:val="000000"/>
                <w:sz w:val="16"/>
                <w:szCs w:val="28"/>
              </w:rPr>
              <w:t>(v. uzvārds)</w:t>
            </w:r>
          </w:p>
        </w:tc>
      </w:tr>
    </w:tbl>
    <w:p w:rsidR="00B245E2" w:rsidP="00B245E2" w14:paraId="61B0E5F8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5A733FF2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74"/>
        <w:gridCol w:w="284"/>
        <w:gridCol w:w="2864"/>
      </w:tblGrid>
      <w:tr w14:paraId="1E6A5A10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:rsidR="007D2C05" w:rsidP="007D2C05" w14:paraId="1269137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6A9">
              <w:rPr>
                <w:rFonts w:ascii="Times New Roman" w:hAnsi="Times New Roman" w:cs="Times New Roman"/>
                <w:sz w:val="23"/>
                <w:szCs w:val="23"/>
              </w:rPr>
              <w:t>Elektroniski parakstīts, nosūtīts uz e-pastu:</w:t>
            </w:r>
            <w:r w:rsidR="00871444">
              <w:t xml:space="preserve"> </w:t>
            </w:r>
            <w:r w:rsidRPr="00871444" w:rsidR="00871444">
              <w:rPr>
                <w:rFonts w:ascii="Times New Roman" w:hAnsi="Times New Roman" w:cs="Times New Roman"/>
                <w:i/>
                <w:sz w:val="23"/>
                <w:szCs w:val="23"/>
              </w:rPr>
              <w:t>olga.timofejeva@inbox.lv</w:t>
            </w:r>
          </w:p>
        </w:tc>
        <w:tc>
          <w:tcPr>
            <w:tcW w:w="284" w:type="dxa"/>
            <w:vAlign w:val="bottom"/>
          </w:tcPr>
          <w:p w:rsidR="007D2C05" w:rsidP="007D2C05" w14:paraId="641D5D7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7D2C05" w:rsidP="007D2C05" w14:paraId="55970A1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5A97AB03" w14:textId="77777777" w:rsidTr="00C07822">
        <w:tblPrEx>
          <w:tblW w:w="9922" w:type="dxa"/>
          <w:tblInd w:w="-400" w:type="dxa"/>
          <w:tblLayout w:type="fixed"/>
          <w:tblLook w:val="04A0"/>
        </w:tblPrEx>
        <w:tc>
          <w:tcPr>
            <w:tcW w:w="6774" w:type="dxa"/>
            <w:tcBorders>
              <w:top w:val="single" w:sz="4" w:space="0" w:color="auto"/>
            </w:tcBorders>
          </w:tcPr>
          <w:p w:rsidR="007D2C05" w:rsidRPr="007D2C05" w:rsidP="007D2C05" w14:paraId="710DE58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3D2ABA4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7D2C05" w:rsidRPr="007D2C05" w:rsidP="007D2C05" w14:paraId="2B3991B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07887F44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1A86F9C5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Pr="00762AE8" w:rsidP="00441E69" w14:paraId="4728B888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Sect="004F2F23">
      <w:headerReference w:type="default" r:id="rId5"/>
      <w:footerReference w:type="default" r:id="rId6"/>
      <w:headerReference w:type="first" r:id="rId7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4D71" w:rsidRPr="00762AE8" w:rsidP="00124D71" w14:paraId="7E8329B4" w14:textId="77777777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762AE8" w:rsidRPr="00C07822" w:rsidP="00C07822" w14:paraId="08E3D6CE" w14:textId="77777777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190018176"/>
      <w:docPartObj>
        <w:docPartGallery w:val="Page Numbers (Top of Page)"/>
        <w:docPartUnique/>
      </w:docPartObj>
    </w:sdtPr>
    <w:sdtContent>
      <w:p w:rsidR="00E227D8" w:rsidRPr="00762AE8" w14:paraId="121A21E9" w14:textId="55A6FE4C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8311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0F93AB3C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3A6F" w:rsidP="00B53A6F" w14:paraId="4AE46575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  <w:sz w:val="28"/>
        <w:szCs w:val="28"/>
      </w:rPr>
    </w:pPr>
    <w:r>
      <w:rPr>
        <w:noProof/>
        <w:lang w:eastAsia="lv-L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</wp:posOffset>
          </wp:positionH>
          <wp:positionV relativeFrom="paragraph">
            <wp:posOffset>290830</wp:posOffset>
          </wp:positionV>
          <wp:extent cx="5676900" cy="1028700"/>
          <wp:effectExtent l="19050" t="19050" r="19050" b="19050"/>
          <wp:wrapNone/>
          <wp:docPr id="15" name="Attēls 15" descr="pilnkrasu_header_veidlapa_36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pilnkrasu_header_veidlapa_36_v2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02870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3A6F" w:rsidP="00B53A6F" w14:paraId="3715295F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41E1029E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702E50D2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3BDF77EF" w14:textId="77777777">
    <w:pPr>
      <w:tabs>
        <w:tab w:val="left" w:pos="8268"/>
      </w:tabs>
      <w:spacing w:after="0" w:line="240" w:lineRule="auto"/>
      <w:rPr>
        <w:rFonts w:ascii="Times New Roman" w:hAnsi="Times New Roman"/>
      </w:rPr>
    </w:pPr>
  </w:p>
  <w:p w:rsidR="00B53A6F" w:rsidP="00B53A6F" w14:paraId="0708D82E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795A13B5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0FB2ED09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5E3C237F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442AA5F0" w14:textId="77777777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  <w:p w:rsidR="00B53A6F" w:rsidP="00B53A6F" w14:paraId="332CCA1F" w14:textId="77777777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Calibri" w:hAnsi="Calibri"/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 xmlns:wps="http://schemas.microsoft.com/office/word/2010/wordprocessingShape"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6926" stroke="1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2049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0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  <w:r>
      <w:rPr>
        <w:rFonts w:ascii="Times New Roman" w:hAnsi="Times New Roman"/>
        <w:sz w:val="18"/>
        <w:szCs w:val="18"/>
      </w:rPr>
      <w:t>RĪGAS REĢIONA PĀRVALDE</w:t>
    </w:r>
  </w:p>
  <w:p w:rsidR="00762AE8" w:rsidRPr="00C07822" w:rsidP="00C07822" w14:paraId="5852CA3F" w14:textId="77777777">
    <w:pPr>
      <w:spacing w:after="0" w:line="360" w:lineRule="auto"/>
      <w:ind w:left="20" w:right="-45"/>
      <w:jc w:val="center"/>
      <w:rPr>
        <w:rFonts w:ascii="Times New Roman" w:eastAsia="Times New Roman" w:hAnsi="Times New Roman"/>
        <w:color w:val="231F20"/>
        <w:sz w:val="17"/>
        <w:szCs w:val="17"/>
        <w:lang w:val="de-DE"/>
      </w:rPr>
    </w:pPr>
    <w:r>
      <w:rPr>
        <w:rFonts w:ascii="Times New Roman" w:eastAsia="Times New Roman" w:hAnsi="Times New Roman"/>
        <w:color w:val="231F20"/>
        <w:sz w:val="17"/>
        <w:szCs w:val="17"/>
        <w:lang w:val="pt-BR"/>
      </w:rPr>
      <w:t>Jaunpils iela 13, Rīga, LV-1002, tālr.: 67209650, e-pasts: rrp@vugd.gov.lv, www.vugd.gov.lv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70E23"/>
    <w:rsid w:val="000A122A"/>
    <w:rsid w:val="000D02C1"/>
    <w:rsid w:val="000D3E6E"/>
    <w:rsid w:val="00124D71"/>
    <w:rsid w:val="00130CCD"/>
    <w:rsid w:val="0015529C"/>
    <w:rsid w:val="0015650A"/>
    <w:rsid w:val="0017190B"/>
    <w:rsid w:val="00181A7B"/>
    <w:rsid w:val="001F5C1D"/>
    <w:rsid w:val="00260584"/>
    <w:rsid w:val="00281811"/>
    <w:rsid w:val="0028311C"/>
    <w:rsid w:val="002D6650"/>
    <w:rsid w:val="00324028"/>
    <w:rsid w:val="003437F5"/>
    <w:rsid w:val="00346269"/>
    <w:rsid w:val="00387C99"/>
    <w:rsid w:val="00390F52"/>
    <w:rsid w:val="003972BC"/>
    <w:rsid w:val="003B78D3"/>
    <w:rsid w:val="00421A0D"/>
    <w:rsid w:val="00426EBD"/>
    <w:rsid w:val="00441E69"/>
    <w:rsid w:val="00483BBB"/>
    <w:rsid w:val="004901B0"/>
    <w:rsid w:val="004A614D"/>
    <w:rsid w:val="004B03FF"/>
    <w:rsid w:val="004B095D"/>
    <w:rsid w:val="004B6422"/>
    <w:rsid w:val="004E6B03"/>
    <w:rsid w:val="004E7D51"/>
    <w:rsid w:val="004F2F23"/>
    <w:rsid w:val="00561B63"/>
    <w:rsid w:val="00590A28"/>
    <w:rsid w:val="005D1C44"/>
    <w:rsid w:val="005D635A"/>
    <w:rsid w:val="00635786"/>
    <w:rsid w:val="007174BC"/>
    <w:rsid w:val="00736BC1"/>
    <w:rsid w:val="00762AE8"/>
    <w:rsid w:val="007665C9"/>
    <w:rsid w:val="00794977"/>
    <w:rsid w:val="00794DFA"/>
    <w:rsid w:val="007D10E6"/>
    <w:rsid w:val="007D2C05"/>
    <w:rsid w:val="00871444"/>
    <w:rsid w:val="00884E35"/>
    <w:rsid w:val="008866CD"/>
    <w:rsid w:val="00964438"/>
    <w:rsid w:val="0097786E"/>
    <w:rsid w:val="00A025C5"/>
    <w:rsid w:val="00A24FDC"/>
    <w:rsid w:val="00A47DBC"/>
    <w:rsid w:val="00A5100D"/>
    <w:rsid w:val="00B00630"/>
    <w:rsid w:val="00B11741"/>
    <w:rsid w:val="00B245E2"/>
    <w:rsid w:val="00B42A8D"/>
    <w:rsid w:val="00B53A6F"/>
    <w:rsid w:val="00B60EAD"/>
    <w:rsid w:val="00B97A08"/>
    <w:rsid w:val="00BA118C"/>
    <w:rsid w:val="00BB3A66"/>
    <w:rsid w:val="00C07822"/>
    <w:rsid w:val="00C33E3A"/>
    <w:rsid w:val="00C476A9"/>
    <w:rsid w:val="00C51BBF"/>
    <w:rsid w:val="00C522E2"/>
    <w:rsid w:val="00C946FD"/>
    <w:rsid w:val="00C959F6"/>
    <w:rsid w:val="00CC37A8"/>
    <w:rsid w:val="00CD1CAC"/>
    <w:rsid w:val="00D639C2"/>
    <w:rsid w:val="00DB3B2E"/>
    <w:rsid w:val="00E0387C"/>
    <w:rsid w:val="00E227D8"/>
    <w:rsid w:val="00E362EE"/>
    <w:rsid w:val="00E40A8A"/>
    <w:rsid w:val="00E60393"/>
    <w:rsid w:val="00E94244"/>
    <w:rsid w:val="00F54A39"/>
    <w:rsid w:val="00FA7423"/>
    <w:rsid w:val="00FB2C12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01554CE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loonTextChar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74F6A-3FA0-4654-A913-04D57C8EE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1645</Words>
  <Characters>938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Agnese Tenisa</cp:lastModifiedBy>
  <cp:revision>7</cp:revision>
  <dcterms:created xsi:type="dcterms:W3CDTF">2023-10-18T06:50:00Z</dcterms:created>
  <dcterms:modified xsi:type="dcterms:W3CDTF">2023-10-19T08:56:00Z</dcterms:modified>
</cp:coreProperties>
</file>